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B7" w:rsidRDefault="002169B7" w:rsidP="002169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A86189" w:rsidRPr="00532452" w:rsidRDefault="00A86189" w:rsidP="00C207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UMOWA Nr </w:t>
      </w:r>
      <w:r w:rsidR="005C4813">
        <w:rPr>
          <w:rFonts w:ascii="Times New Roman" w:hAnsi="Times New Roman" w:cs="Times New Roman"/>
          <w:b/>
        </w:rPr>
        <w:t>……….</w:t>
      </w:r>
      <w:r>
        <w:rPr>
          <w:rFonts w:ascii="Times New Roman" w:hAnsi="Times New Roman" w:cs="Times New Roman"/>
          <w:b/>
        </w:rPr>
        <w:t xml:space="preserve">   </w:t>
      </w:r>
      <w:r w:rsidR="00C20755">
        <w:rPr>
          <w:rFonts w:ascii="Times New Roman" w:hAnsi="Times New Roman" w:cs="Times New Roman"/>
          <w:b/>
        </w:rPr>
        <w:t xml:space="preserve">                           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  <w:b/>
        </w:rPr>
      </w:pP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dniu </w:t>
      </w:r>
      <w:r w:rsidR="005C4813">
        <w:rPr>
          <w:rFonts w:ascii="Times New Roman" w:hAnsi="Times New Roman" w:cs="Times New Roman"/>
        </w:rPr>
        <w:t>…….</w:t>
      </w:r>
      <w:r w:rsidRPr="00532452">
        <w:rPr>
          <w:rFonts w:ascii="Times New Roman" w:hAnsi="Times New Roman" w:cs="Times New Roman"/>
        </w:rPr>
        <w:t xml:space="preserve"> roku w Rokitnie, zawarto umowę pomiędzy</w:t>
      </w:r>
      <w:r w:rsidR="00427D6D">
        <w:rPr>
          <w:rFonts w:ascii="Times New Roman" w:hAnsi="Times New Roman" w:cs="Times New Roman"/>
        </w:rPr>
        <w:t>: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Gminą Rokitno,</w:t>
      </w:r>
      <w:r>
        <w:rPr>
          <w:rFonts w:ascii="Times New Roman" w:hAnsi="Times New Roman" w:cs="Times New Roman"/>
        </w:rPr>
        <w:t xml:space="preserve"> Rokitno 39A,</w:t>
      </w:r>
      <w:r w:rsidRPr="00532452">
        <w:rPr>
          <w:rFonts w:ascii="Times New Roman" w:hAnsi="Times New Roman" w:cs="Times New Roman"/>
        </w:rPr>
        <w:t xml:space="preserve"> 21-504 </w:t>
      </w:r>
      <w:r w:rsidRPr="005C4813">
        <w:rPr>
          <w:rFonts w:ascii="Times New Roman" w:hAnsi="Times New Roman" w:cs="Times New Roman"/>
        </w:rPr>
        <w:t>Rokitno</w:t>
      </w:r>
      <w:r w:rsidR="005C4813">
        <w:rPr>
          <w:rFonts w:ascii="Times New Roman" w:hAnsi="Times New Roman" w:cs="Times New Roman"/>
        </w:rPr>
        <w:t>,</w:t>
      </w:r>
      <w:r w:rsidR="005C4813" w:rsidRPr="005C4813">
        <w:rPr>
          <w:rFonts w:ascii="Times New Roman" w:hAnsi="Times New Roman" w:cs="Times New Roman"/>
        </w:rPr>
        <w:t xml:space="preserve"> NIP 5372354808</w:t>
      </w:r>
      <w:r w:rsidR="005C4813">
        <w:t xml:space="preserve"> </w:t>
      </w:r>
      <w:r w:rsidRPr="00532452">
        <w:rPr>
          <w:rFonts w:ascii="Times New Roman" w:hAnsi="Times New Roman" w:cs="Times New Roman"/>
        </w:rPr>
        <w:t>zwaną dalej w treści umowy „Zamawiającym” reprezentowaną przez: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Jacka Szewczuka – Wójta Gminy Rokitno </w:t>
      </w:r>
    </w:p>
    <w:p w:rsidR="005C4813" w:rsidRDefault="005C4813" w:rsidP="00A86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5C4813">
        <w:rPr>
          <w:rFonts w:ascii="Times New Roman" w:hAnsi="Times New Roman" w:cs="Times New Roman"/>
        </w:rPr>
        <w:t xml:space="preserve"> </w:t>
      </w:r>
    </w:p>
    <w:p w:rsidR="005C4813" w:rsidRDefault="005C4813" w:rsidP="00A86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  <w:r w:rsidRPr="005C4813">
        <w:rPr>
          <w:rFonts w:ascii="Times New Roman" w:hAnsi="Times New Roman" w:cs="Times New Roman"/>
        </w:rPr>
        <w:t xml:space="preserve"> </w:t>
      </w:r>
    </w:p>
    <w:p w:rsidR="00A86189" w:rsidRDefault="005C4813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zwaną dalej w treści umowy</w:t>
      </w:r>
      <w:r>
        <w:rPr>
          <w:rFonts w:ascii="Times New Roman" w:hAnsi="Times New Roman" w:cs="Times New Roman"/>
        </w:rPr>
        <w:t xml:space="preserve"> „Wykonawcą” </w:t>
      </w:r>
      <w:r w:rsidR="00A86189" w:rsidRPr="00532452">
        <w:rPr>
          <w:rFonts w:ascii="Times New Roman" w:hAnsi="Times New Roman" w:cs="Times New Roman"/>
        </w:rPr>
        <w:t>reprezentowaną przez:</w:t>
      </w:r>
    </w:p>
    <w:p w:rsidR="005C4813" w:rsidRPr="00532452" w:rsidRDefault="005C4813" w:rsidP="00A86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A86189" w:rsidRPr="007B6E44" w:rsidRDefault="00A86189" w:rsidP="00A86189">
      <w:pPr>
        <w:jc w:val="both"/>
        <w:rPr>
          <w:rFonts w:ascii="Times New Roman" w:hAnsi="Times New Roman" w:cs="Times New Roman"/>
        </w:rPr>
      </w:pPr>
      <w:r w:rsidRPr="007B6E44">
        <w:rPr>
          <w:rFonts w:ascii="Times New Roman" w:hAnsi="Times New Roman" w:cs="Times New Roman"/>
        </w:rPr>
        <w:t xml:space="preserve">została zawarta umowa w związku z art. 4 pkt. 8 ustawy Prawo zamówień publicznych </w:t>
      </w:r>
      <w:r>
        <w:rPr>
          <w:rFonts w:ascii="Times New Roman" w:hAnsi="Times New Roman" w:cs="Times New Roman"/>
        </w:rPr>
        <w:t xml:space="preserve">na podstawie złożonej oferty </w:t>
      </w:r>
      <w:r w:rsidRPr="007B6E44">
        <w:rPr>
          <w:rFonts w:ascii="Times New Roman" w:hAnsi="Times New Roman" w:cs="Times New Roman"/>
        </w:rPr>
        <w:t xml:space="preserve">o następującej treści: 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§ 1 </w:t>
      </w:r>
    </w:p>
    <w:p w:rsidR="00A86189" w:rsidRDefault="00A86189" w:rsidP="00C20755">
      <w:pPr>
        <w:ind w:firstLine="708"/>
        <w:jc w:val="both"/>
        <w:rPr>
          <w:rFonts w:ascii="Times New Roman" w:hAnsi="Times New Roman" w:cs="Times New Roman"/>
        </w:rPr>
      </w:pPr>
      <w:r w:rsidRPr="005C4813">
        <w:rPr>
          <w:rFonts w:ascii="Times New Roman" w:hAnsi="Times New Roman" w:cs="Times New Roman"/>
        </w:rPr>
        <w:t xml:space="preserve">Zamawiający zamawia, a Wykonawca przyjmuje do wykonania prace polegające na </w:t>
      </w:r>
      <w:r w:rsidR="005C4813" w:rsidRPr="005C4813">
        <w:rPr>
          <w:rFonts w:ascii="Times New Roman" w:hAnsi="Times New Roman" w:cs="Times New Roman"/>
        </w:rPr>
        <w:t xml:space="preserve">budowie sieci kablowej </w:t>
      </w:r>
      <w:proofErr w:type="spellStart"/>
      <w:r w:rsidR="005C4813" w:rsidRPr="005C4813">
        <w:rPr>
          <w:rFonts w:ascii="Times New Roman" w:hAnsi="Times New Roman" w:cs="Times New Roman"/>
        </w:rPr>
        <w:t>nN</w:t>
      </w:r>
      <w:proofErr w:type="spellEnd"/>
      <w:r w:rsidR="005C4813" w:rsidRPr="005C4813">
        <w:rPr>
          <w:rFonts w:ascii="Times New Roman" w:hAnsi="Times New Roman" w:cs="Times New Roman"/>
        </w:rPr>
        <w:t xml:space="preserve"> oświetlenia drogowego wydzielonego poza pasem drogi wojewódzkiej nr 698 w miejscowości Pratulin, zgodnie z projektem budowlanym i pozwoleniem na budowę Nr BP/77/20.</w:t>
      </w:r>
      <w:r w:rsidR="005C4813">
        <w:rPr>
          <w:rFonts w:ascii="Times New Roman" w:hAnsi="Times New Roman" w:cs="Times New Roman"/>
        </w:rPr>
        <w:t xml:space="preserve"> </w:t>
      </w:r>
      <w:r w:rsidRPr="005C4813">
        <w:rPr>
          <w:rFonts w:ascii="Times New Roman" w:hAnsi="Times New Roman" w:cs="Times New Roman"/>
        </w:rPr>
        <w:t xml:space="preserve">W ramach </w:t>
      </w:r>
      <w:r w:rsidRPr="005C4813">
        <w:rPr>
          <w:rFonts w:ascii="Times New Roman" w:hAnsi="Times New Roman" w:cs="Times New Roman"/>
          <w:b/>
        </w:rPr>
        <w:t>etapu I</w:t>
      </w:r>
      <w:r w:rsidRPr="005C4813">
        <w:rPr>
          <w:rFonts w:ascii="Times New Roman" w:hAnsi="Times New Roman" w:cs="Times New Roman"/>
        </w:rPr>
        <w:t xml:space="preserve"> planuje się wykonanie </w:t>
      </w:r>
      <w:r w:rsidR="005C4813">
        <w:rPr>
          <w:rFonts w:ascii="Times New Roman" w:hAnsi="Times New Roman" w:cs="Times New Roman"/>
        </w:rPr>
        <w:t>prac określonych kosztorysem ofertowym stanowiącym załącznik do niniejszej umowy.</w:t>
      </w:r>
    </w:p>
    <w:p w:rsidR="00C20755" w:rsidRPr="00337305" w:rsidRDefault="00C20755" w:rsidP="00C20755">
      <w:pPr>
        <w:pStyle w:val="Teksttreci0"/>
        <w:shd w:val="clear" w:color="auto" w:fill="auto"/>
        <w:spacing w:line="240" w:lineRule="auto"/>
        <w:ind w:left="420" w:hanging="420"/>
        <w:jc w:val="both"/>
        <w:rPr>
          <w:sz w:val="24"/>
          <w:szCs w:val="24"/>
        </w:rPr>
      </w:pPr>
      <w:r w:rsidRPr="00C2075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7305">
        <w:rPr>
          <w:sz w:val="24"/>
          <w:szCs w:val="24"/>
        </w:rPr>
        <w:t>Do obowiązków Wykonawcy należy:</w:t>
      </w:r>
    </w:p>
    <w:p w:rsidR="00C20755" w:rsidRPr="00337305" w:rsidRDefault="00C20755" w:rsidP="00C20755">
      <w:pPr>
        <w:pStyle w:val="Teksttreci0"/>
        <w:shd w:val="clear" w:color="auto" w:fill="auto"/>
        <w:spacing w:line="240" w:lineRule="auto"/>
        <w:ind w:left="860" w:hanging="44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1) Wykonanie przedmiotu umowy z należytą starannością, zgodnie z postanowieniami dokumentów składających się na umowę, warunkami wykonania i odbioru oraz aktualnie obowiązującymi normami, przepisami prawa, w tym przepisami BHP i wiedzą techniczną. Za jakość robót odpowiada Wykonawca.</w:t>
      </w:r>
    </w:p>
    <w:p w:rsidR="00C20755" w:rsidRPr="00337305" w:rsidRDefault="002169B7" w:rsidP="00C20755">
      <w:pPr>
        <w:pStyle w:val="Teksttreci0"/>
        <w:shd w:val="clear" w:color="auto" w:fill="auto"/>
        <w:spacing w:line="240" w:lineRule="auto"/>
        <w:ind w:left="840" w:right="2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2169B7">
        <w:rPr>
          <w:sz w:val="24"/>
          <w:szCs w:val="24"/>
        </w:rPr>
        <w:t>Wskazanie Zamawiającemu osoby,</w:t>
      </w:r>
      <w:r w:rsidR="00C20755" w:rsidRPr="002169B7">
        <w:rPr>
          <w:sz w:val="24"/>
          <w:szCs w:val="24"/>
        </w:rPr>
        <w:t xml:space="preserve"> któr</w:t>
      </w:r>
      <w:r w:rsidRPr="002169B7">
        <w:rPr>
          <w:sz w:val="24"/>
          <w:szCs w:val="24"/>
        </w:rPr>
        <w:t>a</w:t>
      </w:r>
      <w:r w:rsidR="00C20755" w:rsidRPr="002169B7">
        <w:rPr>
          <w:sz w:val="24"/>
          <w:szCs w:val="24"/>
        </w:rPr>
        <w:t xml:space="preserve"> będ</w:t>
      </w:r>
      <w:r w:rsidRPr="002169B7">
        <w:rPr>
          <w:sz w:val="24"/>
          <w:szCs w:val="24"/>
        </w:rPr>
        <w:t>zie</w:t>
      </w:r>
      <w:r w:rsidR="00C20755" w:rsidRPr="002169B7">
        <w:rPr>
          <w:sz w:val="24"/>
          <w:szCs w:val="24"/>
        </w:rPr>
        <w:t xml:space="preserve"> pełni</w:t>
      </w:r>
      <w:r w:rsidRPr="002169B7">
        <w:rPr>
          <w:sz w:val="24"/>
          <w:szCs w:val="24"/>
        </w:rPr>
        <w:t>ć</w:t>
      </w:r>
      <w:r w:rsidR="00C20755" w:rsidRPr="002169B7">
        <w:rPr>
          <w:sz w:val="24"/>
          <w:szCs w:val="24"/>
        </w:rPr>
        <w:t xml:space="preserve"> obowiązki kierownika budowy </w:t>
      </w:r>
      <w:r w:rsidRPr="002169B7">
        <w:rPr>
          <w:sz w:val="24"/>
          <w:szCs w:val="24"/>
        </w:rPr>
        <w:t>posiadającą uprawnienia do wykonywania samodzielnych funkcji w budownictwie w specjalności instalacyjnej w zakresie instalacji i urządzeń elektrycznych i elektroenergetycznych, w zakresie odpowiadającym przedmiotowi zamówienia.</w:t>
      </w:r>
    </w:p>
    <w:p w:rsidR="00C20755" w:rsidRPr="00C2075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57"/>
        </w:tabs>
        <w:spacing w:line="240" w:lineRule="auto"/>
        <w:ind w:left="44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Szczegółowe sprawdzenie w terenie warunków wykonania umowy.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33"/>
        </w:tabs>
        <w:spacing w:line="240" w:lineRule="auto"/>
        <w:ind w:left="44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Wykonanie i utrzymanie na swój koszt zaplecza budowy oraz strzeżenie mienia znajdującego się na terenie budowy, a także zapewnienie warunków bezpieczeństwa realizacji robót. Zorganizowanie placu budowy. Wykonawca jest zobowiązany zabezpieczyć i oznakować prowadzone roboty oraz dbać o stan techniczny i prawidłowość oznakowania przez cały czas trwania realizacji robót budowlanych, Wykonawca ponosi pełną odpowiedzialność za teren budowy od chwili przejęcia placu budowy</w:t>
      </w:r>
      <w:r>
        <w:rPr>
          <w:sz w:val="24"/>
          <w:szCs w:val="24"/>
        </w:rPr>
        <w:t>.</w:t>
      </w:r>
    </w:p>
    <w:p w:rsidR="00C20755" w:rsidRPr="00615598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52"/>
        </w:tabs>
        <w:spacing w:line="240" w:lineRule="auto"/>
        <w:ind w:left="440" w:hanging="42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Zapewnienie na swój koszt pełnej obsługi geodezyjnej</w:t>
      </w:r>
      <w:r w:rsidRPr="00615598">
        <w:rPr>
          <w:rStyle w:val="TeksttreciKursywa"/>
          <w:rFonts w:ascii="Times New Roman" w:hAnsi="Times New Roman" w:cs="Times New Roman"/>
          <w:sz w:val="24"/>
          <w:szCs w:val="24"/>
        </w:rPr>
        <w:t xml:space="preserve"> (bieżącej i powykonawczej)</w:t>
      </w:r>
      <w:r w:rsidRPr="00615598">
        <w:rPr>
          <w:sz w:val="24"/>
          <w:szCs w:val="24"/>
        </w:rPr>
        <w:t xml:space="preserve"> niezbędnej do zrealizowania przedmiotu umowy.</w:t>
      </w:r>
    </w:p>
    <w:p w:rsidR="00C20755" w:rsidRPr="00615598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52"/>
        </w:tabs>
        <w:spacing w:line="240" w:lineRule="auto"/>
        <w:ind w:left="440" w:hanging="42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Prowadzenie na bieżąco dokumentacji budowy.</w:t>
      </w:r>
    </w:p>
    <w:p w:rsidR="00C20755" w:rsidRPr="00615598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42"/>
        </w:tabs>
        <w:spacing w:line="240" w:lineRule="auto"/>
        <w:ind w:left="440" w:right="20" w:hanging="42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Opracowanie i pisemne przedstawienie do akceptacji Zamawiającego, w terminie do</w:t>
      </w:r>
      <w:r w:rsidRPr="00615598">
        <w:rPr>
          <w:rStyle w:val="TeksttreciPogrubienie0"/>
          <w:sz w:val="24"/>
          <w:szCs w:val="24"/>
        </w:rPr>
        <w:t xml:space="preserve"> 7</w:t>
      </w:r>
      <w:r w:rsidRPr="00615598">
        <w:rPr>
          <w:sz w:val="24"/>
          <w:szCs w:val="24"/>
        </w:rPr>
        <w:t xml:space="preserve"> dni po zawarciu umowy, planu bezpieczeństwa i ochrony zdrowia, zwanego „planem BIOZ" oraz planu zapewnienia jakości i stosowanie w czasie prowadzenia robót wszelkich przepisów dotyczących ochrony środowiska naturalnego, bezpieczeństwa i higieny pracy oraz bezpieczeństwa ruchu.</w:t>
      </w:r>
    </w:p>
    <w:p w:rsidR="00C20755" w:rsidRPr="00615598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18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Zgłoszenie pisemne wykonanych robót do odbioru końcowego. Kierownik budowy zgłasza pisemnie inspektorowi nadzoru inwestorskiego gotowość do odbioru robót zanikających i podlegających zakryciu.</w:t>
      </w:r>
    </w:p>
    <w:p w:rsidR="00C20755" w:rsidRPr="00615598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18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Przedstawienie w dniu odbioru robót zanikających i podlegających zakryciu, na wniosek Zamawiającego, protokołu z prób i badań tych robót.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Na każde żądanie Zamawiającego okazywanie dokumentów</w:t>
      </w:r>
      <w:r w:rsidRPr="00615598">
        <w:rPr>
          <w:rStyle w:val="TeksttreciKursywa"/>
          <w:rFonts w:ascii="Times New Roman" w:hAnsi="Times New Roman" w:cs="Times New Roman"/>
          <w:sz w:val="24"/>
          <w:szCs w:val="24"/>
        </w:rPr>
        <w:t xml:space="preserve"> (atestów, certyfikatów itp.)</w:t>
      </w:r>
      <w:r w:rsidRPr="00615598">
        <w:rPr>
          <w:sz w:val="24"/>
          <w:szCs w:val="24"/>
        </w:rPr>
        <w:t xml:space="preserve"> stwierdzających dopuszczenie do stosowania w budownictwie dla materiałów, wyrobów, urządzeń używanych przy realizacji przedmiotu umowy, zgodnie z art. 10 ustawy Prawo </w:t>
      </w:r>
      <w:r w:rsidRPr="00615598">
        <w:rPr>
          <w:sz w:val="24"/>
          <w:szCs w:val="24"/>
        </w:rPr>
        <w:lastRenderedPageBreak/>
        <w:t>budowlane</w:t>
      </w:r>
      <w:r w:rsidRPr="00615598">
        <w:rPr>
          <w:rStyle w:val="TeksttreciKursywa"/>
          <w:rFonts w:ascii="Times New Roman" w:hAnsi="Times New Roman" w:cs="Times New Roman"/>
          <w:sz w:val="24"/>
          <w:szCs w:val="24"/>
        </w:rPr>
        <w:t xml:space="preserve"> (przed ich wbudowaniem).</w:t>
      </w:r>
      <w:r w:rsidRPr="00615598">
        <w:rPr>
          <w:sz w:val="24"/>
          <w:szCs w:val="24"/>
        </w:rPr>
        <w:t xml:space="preserve"> Zamawiający ma prawo w każdym momencie realizacji przedmiotu umowy zrezygnować z użytych</w:t>
      </w:r>
      <w:r w:rsidRPr="00337305">
        <w:rPr>
          <w:sz w:val="24"/>
          <w:szCs w:val="24"/>
        </w:rPr>
        <w:t xml:space="preserve"> materiałów, wyrobów jeżeli nie będą one zgodne z obowiązującymi przepisami prawa, szczegółowego opisu przedmiotu umowy oraz projektu, a także z tych części robót, których one dotyczą. Rezygnacja ta nastąpi niezwłocznie po stwierdzeniu niezgodności w formie pisemnej</w:t>
      </w:r>
      <w:r>
        <w:rPr>
          <w:sz w:val="24"/>
          <w:szCs w:val="24"/>
        </w:rPr>
        <w:t>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Przeprowadzenie i przedstawienie Zamawiającemu wyników wymaganych przepisami badań, pomiarów oraz niezbędnych atestów, świadectw, certyfikatów i innych dokumentów stwierdzających jakość wbudowanych materiałów.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Stosowanie w czasie realizacji przedmiotu umowy wszystkich przepisów dotyczących ochrony środowiska naturalnego, utylizacji odpadów. Ewentualne opłaty i kary za naruszenie w trakcie realizacji robót norm i przepisów dotyczących ochrony środowiska obciążają Wykonawcę.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Odpowiedzialność za ewentualne szkody wobec Zamawiającego oraz osób trzecich wynikłe na skutek prowadzenia robót lub innych działań Wykonawcy.</w:t>
      </w:r>
    </w:p>
    <w:p w:rsidR="00C20755" w:rsidRPr="00C20755" w:rsidRDefault="00C20755" w:rsidP="00C20755">
      <w:pPr>
        <w:pStyle w:val="Teksttreci60"/>
        <w:numPr>
          <w:ilvl w:val="4"/>
          <w:numId w:val="8"/>
        </w:numPr>
        <w:shd w:val="clear" w:color="auto" w:fill="auto"/>
        <w:tabs>
          <w:tab w:val="left" w:pos="427"/>
        </w:tabs>
        <w:spacing w:line="240" w:lineRule="auto"/>
        <w:ind w:left="420" w:right="20" w:hanging="4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755">
        <w:rPr>
          <w:rStyle w:val="Teksttreci6Bezkursywy"/>
          <w:rFonts w:ascii="Times New Roman" w:hAnsi="Times New Roman" w:cs="Times New Roman"/>
          <w:i w:val="0"/>
          <w:sz w:val="24"/>
          <w:szCs w:val="24"/>
        </w:rPr>
        <w:t>Ponoszenie odpowiedzialności oraz strzeżenie przed uszkodzeniem i kradzieżą materiałów przeznaczonych do wykonania robót od chwili rozpoczęcia robót do zakończenia realizacji przedmiotu.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7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Naprawienie na własny koszt strat lub uszkodzeń w robotach i materiałach powstałych w okresie, w którym Wykonawca był za nie odpowiedzialny, niezależnie od przyczyn ich powstania.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Zapewnienie potrzebnego oprzyrządowania, wymaganego do badania jakości materiałów, jakości robót wykonywanych z tych materiałów.</w:t>
      </w:r>
    </w:p>
    <w:p w:rsidR="00C20755" w:rsidRPr="00C50354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7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 xml:space="preserve">Ponoszenie odpowiedzialności także za szkody i straty spowodowane </w:t>
      </w:r>
      <w:r>
        <w:rPr>
          <w:sz w:val="24"/>
          <w:szCs w:val="24"/>
        </w:rPr>
        <w:t>p</w:t>
      </w:r>
      <w:r w:rsidRPr="00337305">
        <w:rPr>
          <w:sz w:val="24"/>
          <w:szCs w:val="24"/>
        </w:rPr>
        <w:t>rzez siebie podczas usuwania wad w okresie gwarancji i rękojmi.</w:t>
      </w:r>
    </w:p>
    <w:p w:rsidR="00C20755" w:rsidRPr="00C50354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b/>
          <w:sz w:val="24"/>
          <w:szCs w:val="24"/>
        </w:rPr>
      </w:pPr>
      <w:r w:rsidRPr="00337305">
        <w:rPr>
          <w:sz w:val="24"/>
          <w:szCs w:val="24"/>
        </w:rPr>
        <w:t>Uporządkowanie terenu budowy i przekazanie go po zakończeniu robót Zamawiającemu</w:t>
      </w:r>
      <w:r w:rsidRPr="00C50354">
        <w:rPr>
          <w:rStyle w:val="TeksttreciPogrubienie0"/>
          <w:sz w:val="24"/>
          <w:szCs w:val="24"/>
        </w:rPr>
        <w:t>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18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 xml:space="preserve">Wykonanie przedmiotu umowy z materiałów własnych zgodnie z wymogami dokumentacji projektowej, </w:t>
      </w:r>
      <w:r>
        <w:rPr>
          <w:sz w:val="24"/>
          <w:szCs w:val="24"/>
        </w:rPr>
        <w:t>przedmiarów robót</w:t>
      </w:r>
      <w:r w:rsidRPr="00337305">
        <w:rPr>
          <w:sz w:val="24"/>
          <w:szCs w:val="24"/>
        </w:rPr>
        <w:t>.</w:t>
      </w:r>
    </w:p>
    <w:p w:rsidR="00C20755" w:rsidRPr="00337305" w:rsidRDefault="00C20755" w:rsidP="00C20755">
      <w:pPr>
        <w:pStyle w:val="Teksttreci0"/>
        <w:numPr>
          <w:ilvl w:val="4"/>
          <w:numId w:val="8"/>
        </w:numPr>
        <w:shd w:val="clear" w:color="auto" w:fill="auto"/>
        <w:tabs>
          <w:tab w:val="left" w:pos="422"/>
        </w:tabs>
        <w:spacing w:line="240" w:lineRule="auto"/>
        <w:ind w:left="420" w:right="20" w:hanging="42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Zapewnienie na okres wykonania prac stanowiących przedmiot umowy i usuwania wad:</w:t>
      </w:r>
    </w:p>
    <w:p w:rsidR="00C20755" w:rsidRPr="00337305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38"/>
        </w:tabs>
        <w:spacing w:line="240" w:lineRule="auto"/>
        <w:ind w:left="900" w:right="20" w:hanging="48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wykwalifikowanego personelu kierowniczego, oraz osób posiadających odpowiednie kwalifikacje do kierowania, dozorowania robotami budowlanymi,</w:t>
      </w:r>
    </w:p>
    <w:p w:rsidR="00C20755" w:rsidRPr="00337305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42"/>
        </w:tabs>
        <w:spacing w:line="240" w:lineRule="auto"/>
        <w:ind w:left="900" w:right="20" w:hanging="48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wykwalifikowanych, przyuczonych i niewykwalifikowanych robotników, niezbędnych dla odpowiedniego i terminowego wykonania zobowiązań Wykonawcy wynikających z warunków umowy</w:t>
      </w:r>
      <w:r>
        <w:rPr>
          <w:sz w:val="24"/>
          <w:szCs w:val="24"/>
        </w:rPr>
        <w:t>.</w:t>
      </w:r>
    </w:p>
    <w:p w:rsidR="00C20755" w:rsidRPr="00503FDD" w:rsidRDefault="00C20755" w:rsidP="00C20755">
      <w:pPr>
        <w:pStyle w:val="Teksttreci50"/>
        <w:numPr>
          <w:ilvl w:val="4"/>
          <w:numId w:val="8"/>
        </w:numPr>
        <w:shd w:val="clear" w:color="auto" w:fill="auto"/>
        <w:tabs>
          <w:tab w:val="left" w:pos="427"/>
        </w:tabs>
        <w:spacing w:line="240" w:lineRule="auto"/>
        <w:ind w:left="4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305">
        <w:rPr>
          <w:rStyle w:val="Teksttreci5Bezpogrubienia"/>
          <w:rFonts w:ascii="Times New Roman" w:hAnsi="Times New Roman" w:cs="Times New Roman"/>
          <w:sz w:val="24"/>
          <w:szCs w:val="24"/>
        </w:rPr>
        <w:t>Opracowanie kompletnej dokumentacji powykonawczej</w:t>
      </w:r>
      <w:r w:rsidRPr="00337305">
        <w:rPr>
          <w:rStyle w:val="Teksttreci5BezpogrubieniaKursywa"/>
          <w:rFonts w:ascii="Times New Roman" w:hAnsi="Times New Roman" w:cs="Times New Roman"/>
          <w:sz w:val="24"/>
          <w:szCs w:val="24"/>
        </w:rPr>
        <w:t xml:space="preserve"> (operatu kolaudacyjn</w:t>
      </w:r>
      <w:r>
        <w:rPr>
          <w:rStyle w:val="Teksttreci5BezpogrubieniaKursywa"/>
          <w:rFonts w:ascii="Times New Roman" w:hAnsi="Times New Roman" w:cs="Times New Roman"/>
          <w:sz w:val="24"/>
          <w:szCs w:val="24"/>
        </w:rPr>
        <w:t>ego</w:t>
      </w:r>
      <w:r w:rsidRPr="00337305">
        <w:rPr>
          <w:rStyle w:val="Teksttreci5BezpogrubieniaKursywa"/>
          <w:rFonts w:ascii="Times New Roman" w:hAnsi="Times New Roman" w:cs="Times New Roman"/>
          <w:sz w:val="24"/>
          <w:szCs w:val="24"/>
        </w:rPr>
        <w:t>)</w:t>
      </w:r>
      <w:r w:rsidRPr="00337305">
        <w:rPr>
          <w:rStyle w:val="Teksttreci5Bezpogrubienia"/>
          <w:rFonts w:ascii="Times New Roman" w:hAnsi="Times New Roman" w:cs="Times New Roman"/>
          <w:sz w:val="24"/>
          <w:szCs w:val="24"/>
        </w:rPr>
        <w:t xml:space="preserve"> </w:t>
      </w:r>
      <w:r w:rsidRPr="00371EE9">
        <w:rPr>
          <w:rFonts w:ascii="Times New Roman" w:hAnsi="Times New Roman" w:cs="Times New Roman"/>
          <w:sz w:val="24"/>
          <w:szCs w:val="24"/>
        </w:rPr>
        <w:t>w formie pisemnej (papierowej) -</w:t>
      </w:r>
      <w:r w:rsidRPr="00503FDD">
        <w:rPr>
          <w:rFonts w:ascii="Times New Roman" w:hAnsi="Times New Roman" w:cs="Times New Roman"/>
          <w:sz w:val="24"/>
          <w:szCs w:val="24"/>
        </w:rPr>
        <w:t xml:space="preserve"> i przekazanie jej Zamawiającemu w terminie odbioru końcowego robót, łącznie z:</w:t>
      </w:r>
    </w:p>
    <w:p w:rsidR="00C20755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62"/>
        </w:tabs>
        <w:spacing w:line="240" w:lineRule="auto"/>
        <w:ind w:left="440"/>
        <w:jc w:val="both"/>
        <w:rPr>
          <w:sz w:val="24"/>
          <w:szCs w:val="24"/>
        </w:rPr>
      </w:pPr>
      <w:r>
        <w:rPr>
          <w:sz w:val="24"/>
          <w:szCs w:val="24"/>
        </w:rPr>
        <w:t>kosztorysami powykonawczymi</w:t>
      </w:r>
    </w:p>
    <w:p w:rsidR="00C20755" w:rsidRPr="00615598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62"/>
        </w:tabs>
        <w:spacing w:line="240" w:lineRule="auto"/>
        <w:ind w:left="440"/>
        <w:jc w:val="both"/>
        <w:rPr>
          <w:sz w:val="24"/>
          <w:szCs w:val="24"/>
        </w:rPr>
      </w:pPr>
      <w:r w:rsidRPr="00615598">
        <w:rPr>
          <w:rStyle w:val="Teksttreci4"/>
          <w:rFonts w:ascii="Times New Roman" w:hAnsi="Times New Roman" w:cs="Times New Roman"/>
          <w:sz w:val="24"/>
          <w:szCs w:val="24"/>
        </w:rPr>
        <w:t>inwentaryzacją geodez</w:t>
      </w:r>
      <w:r w:rsidRPr="00615598">
        <w:rPr>
          <w:sz w:val="24"/>
          <w:szCs w:val="24"/>
        </w:rPr>
        <w:t>yjną powykonawczą - 2kpl, zatwierdzoną w Ośrodku Dokumentacji Geodezyjnej i Kartograficznej Starostwa Powiatowego w Białej Podlaskiej,</w:t>
      </w:r>
    </w:p>
    <w:p w:rsidR="00C20755" w:rsidRPr="00615598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62"/>
        </w:tabs>
        <w:spacing w:line="240" w:lineRule="auto"/>
        <w:ind w:left="44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protokołami z badań, prób i odbiorów technicznych,</w:t>
      </w:r>
    </w:p>
    <w:p w:rsidR="00C20755" w:rsidRPr="00615598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62"/>
        </w:tabs>
        <w:spacing w:line="240" w:lineRule="auto"/>
        <w:ind w:left="900" w:right="20" w:hanging="46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wymaganymi świadectwami dopuszczenia, gwarancjami na urządzenia, wyposażenie, materiały,</w:t>
      </w:r>
    </w:p>
    <w:p w:rsidR="00C20755" w:rsidRPr="00615598" w:rsidRDefault="00C20755" w:rsidP="00C20755">
      <w:pPr>
        <w:pStyle w:val="Teksttreci0"/>
        <w:numPr>
          <w:ilvl w:val="5"/>
          <w:numId w:val="8"/>
        </w:numPr>
        <w:shd w:val="clear" w:color="auto" w:fill="auto"/>
        <w:tabs>
          <w:tab w:val="left" w:pos="867"/>
        </w:tabs>
        <w:spacing w:line="240" w:lineRule="auto"/>
        <w:ind w:left="900" w:right="20" w:hanging="460"/>
        <w:jc w:val="both"/>
        <w:rPr>
          <w:sz w:val="24"/>
          <w:szCs w:val="24"/>
        </w:rPr>
      </w:pPr>
      <w:r w:rsidRPr="00615598">
        <w:rPr>
          <w:sz w:val="24"/>
          <w:szCs w:val="24"/>
        </w:rPr>
        <w:t>innymi wymaganymi przepisami dokumentami</w:t>
      </w:r>
      <w:r w:rsidRPr="00615598">
        <w:rPr>
          <w:rStyle w:val="TeksttreciKursywa"/>
          <w:rFonts w:ascii="Times New Roman" w:hAnsi="Times New Roman" w:cs="Times New Roman"/>
          <w:sz w:val="24"/>
          <w:szCs w:val="24"/>
        </w:rPr>
        <w:t xml:space="preserve"> (deklaracje zgodności, atesty, świadectwa).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§ 2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1. Wykonawca zapewnia, że wszystkie osoby wyznaczone przez niego do realizacji niniejszej umowy posiadają odpowiednie kwalifikacje oraz przeszkolenia i uprawnienia wymagane przepisami prawa (w szczególności przepisami BHP).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2. Wykonawca zobowiązuje się wykonać przedmiot umowy z należytą starannością. </w:t>
      </w:r>
    </w:p>
    <w:p w:rsidR="00CB7E97" w:rsidRPr="00337305" w:rsidRDefault="00CB7E97" w:rsidP="00CB7E97">
      <w:pPr>
        <w:pStyle w:val="Nagwek40"/>
        <w:keepNext/>
        <w:keepLines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12"/>
      <w:r w:rsidRPr="00337305">
        <w:rPr>
          <w:rFonts w:ascii="Times New Roman" w:hAnsi="Times New Roman" w:cs="Times New Roman"/>
          <w:sz w:val="24"/>
          <w:szCs w:val="24"/>
        </w:rPr>
        <w:lastRenderedPageBreak/>
        <w:t>§ 3</w:t>
      </w:r>
      <w:bookmarkEnd w:id="0"/>
    </w:p>
    <w:p w:rsidR="00CB7E97" w:rsidRPr="00337305" w:rsidRDefault="00CB7E97" w:rsidP="00CB7E97">
      <w:pPr>
        <w:pStyle w:val="Teksttreci0"/>
        <w:numPr>
          <w:ilvl w:val="1"/>
          <w:numId w:val="8"/>
        </w:numPr>
        <w:shd w:val="clear" w:color="auto" w:fill="auto"/>
        <w:tabs>
          <w:tab w:val="left" w:pos="438"/>
          <w:tab w:val="left" w:leader="dot" w:pos="9054"/>
        </w:tabs>
        <w:spacing w:line="322" w:lineRule="exact"/>
        <w:ind w:left="420" w:hanging="40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Zamawiający powołuje inspektora nadzoru</w:t>
      </w:r>
      <w:r>
        <w:rPr>
          <w:sz w:val="24"/>
          <w:szCs w:val="24"/>
        </w:rPr>
        <w:t xml:space="preserve"> inwestorskiego</w:t>
      </w:r>
      <w:r w:rsidRPr="00337305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…………...</w:t>
      </w:r>
    </w:p>
    <w:p w:rsidR="00CB7E97" w:rsidRPr="00337305" w:rsidRDefault="00CB7E97" w:rsidP="00CB7E97">
      <w:pPr>
        <w:pStyle w:val="Teksttreci0"/>
        <w:numPr>
          <w:ilvl w:val="1"/>
          <w:numId w:val="8"/>
        </w:numPr>
        <w:shd w:val="clear" w:color="auto" w:fill="auto"/>
        <w:tabs>
          <w:tab w:val="left" w:pos="438"/>
        </w:tabs>
        <w:spacing w:line="322" w:lineRule="exact"/>
        <w:ind w:left="420" w:hanging="400"/>
        <w:jc w:val="both"/>
        <w:rPr>
          <w:sz w:val="24"/>
          <w:szCs w:val="24"/>
        </w:rPr>
      </w:pPr>
      <w:r w:rsidRPr="00337305">
        <w:rPr>
          <w:sz w:val="24"/>
          <w:szCs w:val="24"/>
        </w:rPr>
        <w:t>Wykonawca ustanawia kierownika budowy:</w:t>
      </w:r>
      <w:r>
        <w:rPr>
          <w:sz w:val="24"/>
          <w:szCs w:val="24"/>
        </w:rPr>
        <w:t xml:space="preserve"> ……...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§ 3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Roboty wykonane będą z materiałów własnych </w:t>
      </w:r>
      <w:r>
        <w:rPr>
          <w:rFonts w:ascii="Times New Roman" w:hAnsi="Times New Roman" w:cs="Times New Roman"/>
        </w:rPr>
        <w:t xml:space="preserve">Wykonawcy </w:t>
      </w:r>
      <w:r w:rsidRPr="00532452">
        <w:rPr>
          <w:rFonts w:ascii="Times New Roman" w:hAnsi="Times New Roman" w:cs="Times New Roman"/>
        </w:rPr>
        <w:t>i cały zakres robót zostanie wykonany nakładem własnym.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§ 4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Wykonawca zobowiązuje się wyk</w:t>
      </w:r>
      <w:r w:rsidR="005C4813">
        <w:rPr>
          <w:rFonts w:ascii="Times New Roman" w:hAnsi="Times New Roman" w:cs="Times New Roman"/>
        </w:rPr>
        <w:t>onać roboty w terminie do dnia 30.06.2020</w:t>
      </w:r>
      <w:r>
        <w:rPr>
          <w:rFonts w:ascii="Times New Roman" w:hAnsi="Times New Roman" w:cs="Times New Roman"/>
        </w:rPr>
        <w:t xml:space="preserve"> roku.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§ 5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Wartość wynagrodzenia za roboty wymienione w § 1 ustala się na kwotę brutto </w:t>
      </w:r>
      <w:r w:rsidR="005C481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zł </w:t>
      </w:r>
      <w:r w:rsidRPr="00532452">
        <w:rPr>
          <w:rFonts w:ascii="Times New Roman" w:hAnsi="Times New Roman" w:cs="Times New Roman"/>
        </w:rPr>
        <w:t xml:space="preserve">(słownie: </w:t>
      </w:r>
      <w:r w:rsidR="005C4813">
        <w:rPr>
          <w:rFonts w:ascii="Times New Roman" w:hAnsi="Times New Roman" w:cs="Times New Roman"/>
        </w:rPr>
        <w:t>………………….</w:t>
      </w:r>
      <w:r w:rsidRPr="00532452">
        <w:rPr>
          <w:rFonts w:ascii="Times New Roman" w:hAnsi="Times New Roman" w:cs="Times New Roman"/>
        </w:rPr>
        <w:t>).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§ 6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Zamawiający przekaże wynagrodzenie na rzecz Wykonawcy w terminie 21 dni od daty </w:t>
      </w:r>
      <w:r>
        <w:rPr>
          <w:rFonts w:ascii="Times New Roman" w:hAnsi="Times New Roman" w:cs="Times New Roman"/>
        </w:rPr>
        <w:t>złożenia</w:t>
      </w:r>
      <w:r w:rsidRPr="00532452">
        <w:rPr>
          <w:rFonts w:ascii="Times New Roman" w:hAnsi="Times New Roman" w:cs="Times New Roman"/>
        </w:rPr>
        <w:t xml:space="preserve"> faktury. Podstawą wystawienia faktury jest protokół odbioru potwierdzony przez obydwie strony.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A86189" w:rsidRPr="008F6CBF" w:rsidRDefault="00A86189" w:rsidP="00A86189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8F6CBF">
        <w:rPr>
          <w:rFonts w:ascii="Times New Roman" w:hAnsi="Times New Roman" w:cs="Times New Roman"/>
        </w:rPr>
        <w:t>Strony ustanawiają odpowiedzialność za niewykonanie lub nienależyte wykonanie umowy</w:t>
      </w:r>
      <w:r w:rsidRPr="008F6CBF">
        <w:rPr>
          <w:rFonts w:ascii="Times New Roman" w:hAnsi="Times New Roman" w:cs="Times New Roman"/>
          <w:szCs w:val="20"/>
        </w:rPr>
        <w:t xml:space="preserve"> </w:t>
      </w:r>
      <w:r w:rsidRPr="008F6CBF">
        <w:rPr>
          <w:rFonts w:ascii="Times New Roman" w:hAnsi="Times New Roman" w:cs="Times New Roman"/>
        </w:rPr>
        <w:t>w formie kar umownych.</w:t>
      </w:r>
    </w:p>
    <w:p w:rsidR="00A86189" w:rsidRPr="008F6CBF" w:rsidRDefault="00A86189" w:rsidP="00A86189">
      <w:pPr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8F6CBF">
        <w:rPr>
          <w:rFonts w:ascii="Times New Roman" w:hAnsi="Times New Roman" w:cs="Times New Roman"/>
        </w:rPr>
        <w:t>Wykonawca zapłaci Zamawiającemu kary umowne :</w:t>
      </w:r>
    </w:p>
    <w:p w:rsidR="00A86189" w:rsidRPr="008F6CBF" w:rsidRDefault="00A86189" w:rsidP="00A86189">
      <w:pPr>
        <w:numPr>
          <w:ilvl w:val="1"/>
          <w:numId w:val="6"/>
        </w:numPr>
        <w:tabs>
          <w:tab w:val="clear" w:pos="720"/>
          <w:tab w:val="num" w:pos="567"/>
        </w:tabs>
        <w:ind w:left="567"/>
        <w:jc w:val="both"/>
        <w:rPr>
          <w:rFonts w:ascii="Times New Roman" w:hAnsi="Times New Roman" w:cs="Times New Roman"/>
          <w:szCs w:val="20"/>
        </w:rPr>
      </w:pPr>
      <w:r w:rsidRPr="008F6CBF">
        <w:rPr>
          <w:rFonts w:ascii="Times New Roman" w:hAnsi="Times New Roman" w:cs="Times New Roman"/>
        </w:rPr>
        <w:t xml:space="preserve">za zwłokę w wykonaniu przedmiotu umowy w wysokości 0,1% wynagrodzenia określonego w § </w:t>
      </w:r>
      <w:r>
        <w:rPr>
          <w:rFonts w:ascii="Times New Roman" w:hAnsi="Times New Roman" w:cs="Times New Roman"/>
        </w:rPr>
        <w:t>5</w:t>
      </w:r>
      <w:r w:rsidRPr="008F6CBF">
        <w:rPr>
          <w:rFonts w:ascii="Times New Roman" w:hAnsi="Times New Roman" w:cs="Times New Roman"/>
        </w:rPr>
        <w:t xml:space="preserve"> za każdy dzień zwłoki,</w:t>
      </w:r>
    </w:p>
    <w:p w:rsidR="00A86189" w:rsidRPr="001553E3" w:rsidRDefault="00A86189" w:rsidP="00A86189">
      <w:pPr>
        <w:numPr>
          <w:ilvl w:val="1"/>
          <w:numId w:val="6"/>
        </w:numPr>
        <w:tabs>
          <w:tab w:val="clear" w:pos="720"/>
          <w:tab w:val="num" w:pos="567"/>
        </w:tabs>
        <w:ind w:left="567"/>
        <w:jc w:val="both"/>
        <w:rPr>
          <w:rFonts w:ascii="Times New Roman" w:hAnsi="Times New Roman" w:cs="Times New Roman"/>
          <w:szCs w:val="20"/>
        </w:rPr>
      </w:pPr>
      <w:r w:rsidRPr="008F6CBF">
        <w:rPr>
          <w:rFonts w:ascii="Times New Roman" w:hAnsi="Times New Roman" w:cs="Times New Roman"/>
        </w:rPr>
        <w:t>z tytułu odstąpienia od umowy z przyczyn występujących po stronie Wykonawcy w wysokości 10%</w:t>
      </w:r>
      <w:r>
        <w:rPr>
          <w:rFonts w:ascii="Times New Roman" w:hAnsi="Times New Roman" w:cs="Times New Roman"/>
        </w:rPr>
        <w:t xml:space="preserve"> wynagrodzenia określonego w § 5</w:t>
      </w:r>
      <w:r w:rsidRPr="008F6CBF">
        <w:rPr>
          <w:rFonts w:ascii="Times New Roman" w:hAnsi="Times New Roman" w:cs="Times New Roman"/>
        </w:rPr>
        <w:t>,</w:t>
      </w:r>
    </w:p>
    <w:p w:rsidR="00A86189" w:rsidRPr="008F6CBF" w:rsidRDefault="00A86189" w:rsidP="00A86189">
      <w:pPr>
        <w:numPr>
          <w:ilvl w:val="1"/>
          <w:numId w:val="6"/>
        </w:numPr>
        <w:tabs>
          <w:tab w:val="clear" w:pos="720"/>
          <w:tab w:val="num" w:pos="567"/>
        </w:tabs>
        <w:ind w:left="567"/>
        <w:jc w:val="both"/>
        <w:rPr>
          <w:rFonts w:ascii="Times New Roman" w:hAnsi="Times New Roman" w:cs="Times New Roman"/>
          <w:szCs w:val="20"/>
        </w:rPr>
      </w:pPr>
      <w:r w:rsidRPr="008F6CBF">
        <w:rPr>
          <w:rFonts w:ascii="Times New Roman" w:hAnsi="Times New Roman" w:cs="Times New Roman"/>
        </w:rPr>
        <w:t xml:space="preserve">Zamawiający zapłaci Wykonawcy karę umowną w przypadku odstąpienia od umowy z przyczyn niezależnych od Wykonawcy w wysokości 10% wynagrodzenia określonego w § </w:t>
      </w:r>
      <w:r>
        <w:rPr>
          <w:rFonts w:ascii="Times New Roman" w:hAnsi="Times New Roman" w:cs="Times New Roman"/>
        </w:rPr>
        <w:t>5</w:t>
      </w:r>
      <w:r w:rsidRPr="008F6CBF">
        <w:rPr>
          <w:rFonts w:ascii="Times New Roman" w:hAnsi="Times New Roman" w:cs="Times New Roman"/>
        </w:rPr>
        <w:t>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Wykonawca na wykonane przez siebie roboty udziela gwarancji  na okres 36 miesięcy od dnia odbioru.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Wszelkie zmiany warunków niniejszej umowy wymagają zachowania formy pisemnego </w:t>
      </w:r>
      <w:r>
        <w:rPr>
          <w:rFonts w:ascii="Times New Roman" w:hAnsi="Times New Roman" w:cs="Times New Roman"/>
        </w:rPr>
        <w:t>a</w:t>
      </w:r>
      <w:r w:rsidRPr="00532452">
        <w:rPr>
          <w:rFonts w:ascii="Times New Roman" w:hAnsi="Times New Roman" w:cs="Times New Roman"/>
        </w:rPr>
        <w:t>neksu pod rygorem ich nieważności.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W sprawach nieuregulowanych niniejszą umową będą miały zastosowanie przepisy Kodeksu Cywilnego.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</w:t>
      </w:r>
      <w:proofErr w:type="spellStart"/>
      <w:r w:rsidRPr="00146701">
        <w:rPr>
          <w:rFonts w:ascii="Times New Roman" w:hAnsi="Times New Roman"/>
          <w:sz w:val="24"/>
          <w:szCs w:val="24"/>
        </w:rPr>
        <w:t>pkt</w:t>
      </w:r>
      <w:proofErr w:type="spellEnd"/>
      <w:r w:rsidRPr="00146701">
        <w:rPr>
          <w:rFonts w:ascii="Times New Roman" w:hAnsi="Times New Roman"/>
          <w:sz w:val="24"/>
          <w:szCs w:val="24"/>
        </w:rPr>
        <w:t xml:space="preserve">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(</w:t>
      </w:r>
      <w:proofErr w:type="spellStart"/>
      <w:r w:rsidRPr="00146701">
        <w:rPr>
          <w:rFonts w:ascii="Times New Roman" w:hAnsi="Times New Roman"/>
          <w:sz w:val="24"/>
          <w:szCs w:val="24"/>
        </w:rPr>
        <w:t>Dz.Urz.UE.L</w:t>
      </w:r>
      <w:proofErr w:type="spellEnd"/>
      <w:r w:rsidRPr="00146701">
        <w:rPr>
          <w:rFonts w:ascii="Times New Roman" w:hAnsi="Times New Roman"/>
          <w:sz w:val="24"/>
          <w:szCs w:val="24"/>
        </w:rPr>
        <w:t xml:space="preserve">. z 2016 r. Nr 119, str. 1) - zwane dalej „rozporządzeniem”, a Wykonawca – podmiotem przetwarzającym te dane w rozumieniu </w:t>
      </w:r>
      <w:proofErr w:type="spellStart"/>
      <w:r w:rsidRPr="00146701">
        <w:rPr>
          <w:rFonts w:ascii="Times New Roman" w:hAnsi="Times New Roman"/>
          <w:sz w:val="24"/>
          <w:szCs w:val="24"/>
        </w:rPr>
        <w:t>pkt</w:t>
      </w:r>
      <w:proofErr w:type="spellEnd"/>
      <w:r w:rsidRPr="00146701">
        <w:rPr>
          <w:rFonts w:ascii="Times New Roman" w:hAnsi="Times New Roman"/>
          <w:sz w:val="24"/>
          <w:szCs w:val="24"/>
        </w:rPr>
        <w:t xml:space="preserve"> 8 tego przepisu.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Wykonawca zobowiązuje się:</w:t>
      </w:r>
    </w:p>
    <w:p w:rsidR="00A86189" w:rsidRPr="00146701" w:rsidRDefault="00A86189" w:rsidP="00A86189">
      <w:pPr>
        <w:pStyle w:val="Akapitzlist"/>
        <w:numPr>
          <w:ilvl w:val="1"/>
          <w:numId w:val="7"/>
        </w:numPr>
        <w:spacing w:line="240" w:lineRule="auto"/>
        <w:ind w:left="993" w:right="0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do przetwarzania powierzonych mu danych osobowych zgodnie z niniejszą umową, rozporządzeniem oraz z innymi przepisami prawa powszechnie obowiązującego, które chronią prawa osób, których dane dotyczą,</w:t>
      </w:r>
    </w:p>
    <w:p w:rsidR="00A86189" w:rsidRPr="00146701" w:rsidRDefault="00A86189" w:rsidP="00A86189">
      <w:pPr>
        <w:pStyle w:val="Akapitzlist"/>
        <w:numPr>
          <w:ilvl w:val="1"/>
          <w:numId w:val="7"/>
        </w:numPr>
        <w:spacing w:line="240" w:lineRule="auto"/>
        <w:ind w:left="993"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lastRenderedPageBreak/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A86189" w:rsidRPr="00146701" w:rsidRDefault="00A86189" w:rsidP="00A86189">
      <w:pPr>
        <w:pStyle w:val="Akapitzlist"/>
        <w:numPr>
          <w:ilvl w:val="1"/>
          <w:numId w:val="7"/>
        </w:numPr>
        <w:spacing w:line="240" w:lineRule="auto"/>
        <w:ind w:left="993"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do dołożenia należytej staranności przy przetwarzaniu powierzonych danych osobowych,</w:t>
      </w:r>
    </w:p>
    <w:p w:rsidR="00A86189" w:rsidRPr="00146701" w:rsidRDefault="00A86189" w:rsidP="00A86189">
      <w:pPr>
        <w:pStyle w:val="Akapitzlist"/>
        <w:numPr>
          <w:ilvl w:val="1"/>
          <w:numId w:val="7"/>
        </w:numPr>
        <w:spacing w:line="240" w:lineRule="auto"/>
        <w:ind w:left="993"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:rsidR="00A86189" w:rsidRPr="00146701" w:rsidRDefault="00A86189" w:rsidP="00A86189">
      <w:pPr>
        <w:pStyle w:val="Akapitzlist"/>
        <w:numPr>
          <w:ilvl w:val="1"/>
          <w:numId w:val="7"/>
        </w:numPr>
        <w:spacing w:line="240" w:lineRule="auto"/>
        <w:ind w:left="993"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do zapewnienia zachowania w tajemnicy, o której mowa w art. 28 ust 3 </w:t>
      </w:r>
      <w:proofErr w:type="spellStart"/>
      <w:r w:rsidRPr="00146701">
        <w:rPr>
          <w:rFonts w:ascii="Times New Roman" w:hAnsi="Times New Roman"/>
          <w:sz w:val="24"/>
          <w:szCs w:val="24"/>
        </w:rPr>
        <w:t>pkt</w:t>
      </w:r>
      <w:proofErr w:type="spellEnd"/>
      <w:r w:rsidRPr="00146701">
        <w:rPr>
          <w:rFonts w:ascii="Times New Roman" w:hAnsi="Times New Roman"/>
          <w:sz w:val="24"/>
          <w:szCs w:val="24"/>
        </w:rPr>
        <w:t xml:space="preserve"> b rozporządzenia, przetwarzanych danych przez osoby, które upoważnia się do przetwarzania danych osobowych w celu realizacji niniejszej umowy, zarówno w trakcie zatrudnienia ich w Podmiocie przetwarzającym, jak i po jego ustaniu.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Wykonawca po wykonaniu przedmiotu zamówienia, usuwa/zwraca Zamawiającemu wszelkie dane osobowe oraz usuwa wszelkie ich istniejące kopie, chyba że prawo Unii lub prawo państwa członkowskiego nakazują przechowywanie danych osobowych.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Wykonawca, po stwierdzeniu naruszenia ochrony danych osobowych bez zbędnej zwłoki zgłasza je administratorowi, nie później niż w ciągu 72 godzin od stwierdzenia naruszenia.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Zamawiający, zgodnie z art. 28 ust. 3 </w:t>
      </w:r>
      <w:proofErr w:type="spellStart"/>
      <w:r w:rsidRPr="00146701">
        <w:rPr>
          <w:rFonts w:ascii="Times New Roman" w:hAnsi="Times New Roman"/>
          <w:sz w:val="24"/>
          <w:szCs w:val="24"/>
        </w:rPr>
        <w:t>pkt</w:t>
      </w:r>
      <w:proofErr w:type="spellEnd"/>
      <w:r w:rsidRPr="00146701">
        <w:rPr>
          <w:rFonts w:ascii="Times New Roman" w:hAnsi="Times New Roman"/>
          <w:sz w:val="24"/>
          <w:szCs w:val="24"/>
        </w:rPr>
        <w:t xml:space="preserve"> h) rozporządzenia ma prawo kontroli, czy środki zastosowane przez Wykonawcę przy przetwarzaniu i zabezpieczeniu powierzonych danych osobowych spełniają postanowienia umowy, w tym zlecenia jej wykonania audytorowi.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Wykonawca zobowiązuje się do usunięcia uchybień stwierdzonych podczas kontroli w terminie nie dłuższym niż 7 dni. 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Podwykonawca, winien spełniać te same gwarancje i obowiązki jakie zostały nałożone na Wykonawcę. 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Wykonawca ponosi pełną odpowiedzialność wobec Zamawiającego za działanie podwykonawcy w zakresie obowiązku ochrony danych.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A86189" w:rsidRPr="001553E3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lastRenderedPageBreak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A86189" w:rsidRPr="00146701" w:rsidRDefault="00A86189" w:rsidP="00A86189">
      <w:pPr>
        <w:pStyle w:val="Akapitzlist"/>
        <w:numPr>
          <w:ilvl w:val="0"/>
          <w:numId w:val="7"/>
        </w:numPr>
        <w:spacing w:line="240" w:lineRule="auto"/>
        <w:ind w:right="0" w:hanging="357"/>
        <w:rPr>
          <w:rFonts w:ascii="Times New Roman" w:hAnsi="Times New Roman"/>
          <w:b/>
          <w:sz w:val="24"/>
          <w:szCs w:val="24"/>
        </w:rPr>
      </w:pPr>
      <w:r w:rsidRPr="00146701">
        <w:rPr>
          <w:rFonts w:ascii="Times New Roman" w:hAnsi="Times New Roman"/>
          <w:sz w:val="24"/>
          <w:szCs w:val="24"/>
        </w:rPr>
        <w:t>W sprawach nieuregulowanych niniejszym paragrafem, zastosowanie będą miały przepisy Kodeksu cywilnego oraz rozporządzenia</w:t>
      </w:r>
      <w:r>
        <w:rPr>
          <w:rFonts w:ascii="Times New Roman" w:hAnsi="Times New Roman"/>
          <w:sz w:val="24"/>
          <w:szCs w:val="24"/>
        </w:rPr>
        <w:t>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A86189" w:rsidRPr="00532452" w:rsidRDefault="00A86189" w:rsidP="00A86189">
      <w:pPr>
        <w:shd w:val="clear" w:color="auto" w:fill="FFFFFF"/>
        <w:spacing w:line="322" w:lineRule="exact"/>
        <w:ind w:left="53"/>
        <w:jc w:val="both"/>
        <w:rPr>
          <w:rFonts w:ascii="Times New Roman" w:hAnsi="Times New Roman" w:cs="Times New Roman"/>
          <w:spacing w:val="-6"/>
        </w:rPr>
      </w:pPr>
      <w:r w:rsidRPr="00532452">
        <w:rPr>
          <w:rFonts w:ascii="Times New Roman" w:hAnsi="Times New Roman" w:cs="Times New Roman"/>
          <w:spacing w:val="-8"/>
        </w:rPr>
        <w:t xml:space="preserve">Spory mogące wyniknąć na tle niniejszej umowy, strony poddadzą pod </w:t>
      </w:r>
      <w:r w:rsidRPr="00532452">
        <w:rPr>
          <w:rFonts w:ascii="Times New Roman" w:hAnsi="Times New Roman" w:cs="Times New Roman"/>
          <w:spacing w:val="-6"/>
        </w:rPr>
        <w:t>rozstrzygnięcie Sądu Rejonowego w Białej Podlaskiej.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umowy jest kosztorys ofertowy. </w:t>
      </w:r>
    </w:p>
    <w:p w:rsidR="00A86189" w:rsidRPr="00532452" w:rsidRDefault="00A86189" w:rsidP="00A861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>Umowę niniejszą sporządzono w dwóch jednobrzmiących egzemplarzach, po jednym egzemplarzu dla każdej ze stron.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</w:p>
    <w:p w:rsidR="00A86189" w:rsidRPr="00532452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ZAMAWIAJĄCY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32452">
        <w:rPr>
          <w:rFonts w:ascii="Times New Roman" w:hAnsi="Times New Roman" w:cs="Times New Roman"/>
        </w:rPr>
        <w:t xml:space="preserve">                 WYKONAWCA 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  <w:r w:rsidRPr="00532452">
        <w:rPr>
          <w:rFonts w:ascii="Times New Roman" w:hAnsi="Times New Roman" w:cs="Times New Roman"/>
        </w:rPr>
        <w:t xml:space="preserve">……………………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32452">
        <w:rPr>
          <w:rFonts w:ascii="Times New Roman" w:hAnsi="Times New Roman" w:cs="Times New Roman"/>
        </w:rPr>
        <w:t xml:space="preserve">              ………………………</w:t>
      </w:r>
    </w:p>
    <w:p w:rsidR="00A86189" w:rsidRDefault="00A86189" w:rsidP="00A86189">
      <w:pPr>
        <w:jc w:val="both"/>
        <w:rPr>
          <w:rFonts w:ascii="Times New Roman" w:hAnsi="Times New Roman" w:cs="Times New Roman"/>
        </w:rPr>
      </w:pPr>
    </w:p>
    <w:p w:rsidR="00427D6D" w:rsidRDefault="00427D6D" w:rsidP="00A86189">
      <w:pPr>
        <w:jc w:val="both"/>
        <w:rPr>
          <w:rFonts w:ascii="Times New Roman" w:hAnsi="Times New Roman" w:cs="Times New Roman"/>
        </w:rPr>
      </w:pPr>
    </w:p>
    <w:p w:rsidR="00427D6D" w:rsidRDefault="00427D6D" w:rsidP="00A86189">
      <w:pPr>
        <w:jc w:val="both"/>
        <w:rPr>
          <w:rFonts w:ascii="Times New Roman" w:hAnsi="Times New Roman" w:cs="Times New Roman"/>
        </w:rPr>
      </w:pPr>
    </w:p>
    <w:p w:rsidR="0027423D" w:rsidRDefault="0027423D" w:rsidP="0027423D">
      <w:pPr>
        <w:jc w:val="both"/>
        <w:rPr>
          <w:rFonts w:ascii="Times New Roman" w:hAnsi="Times New Roman" w:cs="Times New Roman"/>
        </w:rPr>
      </w:pPr>
    </w:p>
    <w:sectPr w:rsidR="0027423D" w:rsidSect="00E87081">
      <w:type w:val="continuous"/>
      <w:pgSz w:w="11905" w:h="16837"/>
      <w:pgMar w:top="993" w:right="1360" w:bottom="1761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009" w:rsidRDefault="00AF4009" w:rsidP="006251E7">
      <w:r>
        <w:separator/>
      </w:r>
    </w:p>
  </w:endnote>
  <w:endnote w:type="continuationSeparator" w:id="0">
    <w:p w:rsidR="00AF4009" w:rsidRDefault="00AF4009" w:rsidP="0062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009" w:rsidRDefault="00AF4009"/>
  </w:footnote>
  <w:footnote w:type="continuationSeparator" w:id="0">
    <w:p w:rsidR="00AF4009" w:rsidRDefault="00AF40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780"/>
    <w:multiLevelType w:val="multilevel"/>
    <w:tmpl w:val="11D206B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Bookman Old Styl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Bookman Old Styl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abstractNum w:abstractNumId="1">
    <w:nsid w:val="09BE7801"/>
    <w:multiLevelType w:val="hybridMultilevel"/>
    <w:tmpl w:val="F96C5E0E"/>
    <w:lvl w:ilvl="0" w:tplc="547A5E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88600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DFD"/>
    <w:multiLevelType w:val="singleLevel"/>
    <w:tmpl w:val="77B842B2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</w:abstractNum>
  <w:abstractNum w:abstractNumId="3">
    <w:nsid w:val="20F04FDD"/>
    <w:multiLevelType w:val="multilevel"/>
    <w:tmpl w:val="4DFE979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6A403D"/>
    <w:multiLevelType w:val="multilevel"/>
    <w:tmpl w:val="67A6E2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24386C"/>
    <w:multiLevelType w:val="multilevel"/>
    <w:tmpl w:val="8D7081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C895CE0"/>
    <w:multiLevelType w:val="multilevel"/>
    <w:tmpl w:val="69B252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51E7"/>
    <w:rsid w:val="00004E2A"/>
    <w:rsid w:val="00033714"/>
    <w:rsid w:val="00044F36"/>
    <w:rsid w:val="001553E3"/>
    <w:rsid w:val="001635D4"/>
    <w:rsid w:val="001B3457"/>
    <w:rsid w:val="001B53B7"/>
    <w:rsid w:val="002169B7"/>
    <w:rsid w:val="0027423D"/>
    <w:rsid w:val="002809E2"/>
    <w:rsid w:val="002B58C9"/>
    <w:rsid w:val="00320E78"/>
    <w:rsid w:val="00352366"/>
    <w:rsid w:val="0035294F"/>
    <w:rsid w:val="00380E2A"/>
    <w:rsid w:val="003C0B97"/>
    <w:rsid w:val="003C2201"/>
    <w:rsid w:val="003D31FA"/>
    <w:rsid w:val="00427D6D"/>
    <w:rsid w:val="00443DC0"/>
    <w:rsid w:val="004A3DCB"/>
    <w:rsid w:val="004D0011"/>
    <w:rsid w:val="004D66BE"/>
    <w:rsid w:val="0052352A"/>
    <w:rsid w:val="00532452"/>
    <w:rsid w:val="005470FA"/>
    <w:rsid w:val="005C4813"/>
    <w:rsid w:val="005F4054"/>
    <w:rsid w:val="00605D49"/>
    <w:rsid w:val="00615598"/>
    <w:rsid w:val="006251E7"/>
    <w:rsid w:val="00682421"/>
    <w:rsid w:val="00733C07"/>
    <w:rsid w:val="00756B4A"/>
    <w:rsid w:val="007760F9"/>
    <w:rsid w:val="007B6E44"/>
    <w:rsid w:val="007E1961"/>
    <w:rsid w:val="0080556C"/>
    <w:rsid w:val="00871C35"/>
    <w:rsid w:val="00890639"/>
    <w:rsid w:val="008935C8"/>
    <w:rsid w:val="00896558"/>
    <w:rsid w:val="008C0325"/>
    <w:rsid w:val="008C0D75"/>
    <w:rsid w:val="008D0364"/>
    <w:rsid w:val="008D1B76"/>
    <w:rsid w:val="008F6CBF"/>
    <w:rsid w:val="00900D51"/>
    <w:rsid w:val="00920176"/>
    <w:rsid w:val="00935C57"/>
    <w:rsid w:val="009446B0"/>
    <w:rsid w:val="009B3C26"/>
    <w:rsid w:val="009E18CC"/>
    <w:rsid w:val="00A51E07"/>
    <w:rsid w:val="00A5477F"/>
    <w:rsid w:val="00A64110"/>
    <w:rsid w:val="00A67F5D"/>
    <w:rsid w:val="00A86189"/>
    <w:rsid w:val="00AF4009"/>
    <w:rsid w:val="00B1211D"/>
    <w:rsid w:val="00B215E3"/>
    <w:rsid w:val="00B55D4A"/>
    <w:rsid w:val="00BD5B0A"/>
    <w:rsid w:val="00BD6397"/>
    <w:rsid w:val="00BD64BD"/>
    <w:rsid w:val="00C0112E"/>
    <w:rsid w:val="00C20755"/>
    <w:rsid w:val="00CB7E97"/>
    <w:rsid w:val="00CE24E4"/>
    <w:rsid w:val="00D1678B"/>
    <w:rsid w:val="00D67A4E"/>
    <w:rsid w:val="00D864B5"/>
    <w:rsid w:val="00D90318"/>
    <w:rsid w:val="00DA2894"/>
    <w:rsid w:val="00DE0147"/>
    <w:rsid w:val="00E06633"/>
    <w:rsid w:val="00E12A28"/>
    <w:rsid w:val="00E24181"/>
    <w:rsid w:val="00E4415C"/>
    <w:rsid w:val="00E87081"/>
    <w:rsid w:val="00E957B8"/>
    <w:rsid w:val="00EA1E05"/>
    <w:rsid w:val="00EA29D6"/>
    <w:rsid w:val="00EC0141"/>
    <w:rsid w:val="00F30575"/>
    <w:rsid w:val="00F47A60"/>
    <w:rsid w:val="00FE1AF8"/>
    <w:rsid w:val="00FE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251E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51E7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62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625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sid w:val="006251E7"/>
    <w:rPr>
      <w:b/>
      <w:bCs/>
      <w:spacing w:val="0"/>
    </w:rPr>
  </w:style>
  <w:style w:type="character" w:customStyle="1" w:styleId="Nagwek1Bezpogrubienia">
    <w:name w:val="Nagłówek #1 + Bez pogrubienia"/>
    <w:basedOn w:val="Nagwek1"/>
    <w:rsid w:val="006251E7"/>
    <w:rPr>
      <w:b/>
      <w:bCs/>
      <w:spacing w:val="0"/>
    </w:rPr>
  </w:style>
  <w:style w:type="character" w:customStyle="1" w:styleId="TeksttreciPogrubienie0">
    <w:name w:val="Tekst treści + Pogrubienie"/>
    <w:basedOn w:val="Teksttreci"/>
    <w:rsid w:val="006251E7"/>
    <w:rPr>
      <w:b/>
      <w:bCs/>
      <w:spacing w:val="0"/>
    </w:rPr>
  </w:style>
  <w:style w:type="paragraph" w:customStyle="1" w:styleId="Teksttreci0">
    <w:name w:val="Tekst treści"/>
    <w:basedOn w:val="Normalny"/>
    <w:link w:val="Teksttreci"/>
    <w:rsid w:val="006251E7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251E7"/>
    <w:pPr>
      <w:shd w:val="clear" w:color="auto" w:fill="FFFFFF"/>
      <w:spacing w:line="50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rsid w:val="004D66BE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4D66BE"/>
    <w:rPr>
      <w:rFonts w:ascii="Times New Roman" w:eastAsia="Times New Roman" w:hAnsi="Times New Roman" w:cs="Times New Roman"/>
    </w:rPr>
  </w:style>
  <w:style w:type="paragraph" w:styleId="Akapitzlist">
    <w:name w:val="List Paragraph"/>
    <w:aliases w:val="Tytuł_procedury,Akapit z listą BS"/>
    <w:basedOn w:val="Normalny"/>
    <w:link w:val="AkapitzlistZnak"/>
    <w:uiPriority w:val="34"/>
    <w:qFormat/>
    <w:rsid w:val="001553E3"/>
    <w:pPr>
      <w:spacing w:line="276" w:lineRule="auto"/>
      <w:ind w:left="720" w:right="-284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kapitzlistZnak">
    <w:name w:val="Akapit z listą Znak"/>
    <w:aliases w:val="Tytuł_procedury Znak,Akapit z listą BS Znak"/>
    <w:link w:val="Akapitzlist"/>
    <w:uiPriority w:val="34"/>
    <w:locked/>
    <w:rsid w:val="001553E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4">
    <w:name w:val="Nagłówek #4_"/>
    <w:basedOn w:val="Domylnaczcionkaakapitu"/>
    <w:link w:val="Nagwek40"/>
    <w:rsid w:val="00CB7E9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CB7E97"/>
    <w:pPr>
      <w:shd w:val="clear" w:color="auto" w:fill="FFFFFF"/>
      <w:spacing w:before="300" w:after="300" w:line="346" w:lineRule="exact"/>
      <w:ind w:hanging="1320"/>
      <w:jc w:val="center"/>
      <w:outlineLvl w:val="3"/>
    </w:pPr>
    <w:rPr>
      <w:rFonts w:ascii="Bookman Old Style" w:eastAsia="Bookman Old Style" w:hAnsi="Bookman Old Style" w:cs="Bookman Old Style"/>
      <w:color w:val="auto"/>
      <w:sz w:val="19"/>
      <w:szCs w:val="19"/>
    </w:rPr>
  </w:style>
  <w:style w:type="character" w:customStyle="1" w:styleId="Teksttreci5">
    <w:name w:val="Tekst treści (5)_"/>
    <w:basedOn w:val="Domylnaczcionkaakapitu"/>
    <w:link w:val="Teksttreci50"/>
    <w:rsid w:val="00C2075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2075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eksttreciKursywa">
    <w:name w:val="Tekst treści + Kursywa"/>
    <w:basedOn w:val="Teksttreci"/>
    <w:rsid w:val="00C20755"/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Teksttreci6Bezkursywy">
    <w:name w:val="Tekst treści (6) + Bez kursywy"/>
    <w:basedOn w:val="Teksttreci6"/>
    <w:rsid w:val="00C20755"/>
    <w:rPr>
      <w:i/>
      <w:iCs/>
    </w:rPr>
  </w:style>
  <w:style w:type="character" w:customStyle="1" w:styleId="Teksttreci5Bezpogrubienia">
    <w:name w:val="Tekst treści (5) + Bez pogrubienia"/>
    <w:basedOn w:val="Teksttreci5"/>
    <w:rsid w:val="00C20755"/>
    <w:rPr>
      <w:b/>
      <w:bCs/>
    </w:rPr>
  </w:style>
  <w:style w:type="character" w:customStyle="1" w:styleId="Teksttreci5BezpogrubieniaKursywa">
    <w:name w:val="Tekst treści (5) + Bez pogrubienia;Kursywa"/>
    <w:basedOn w:val="Teksttreci5"/>
    <w:rsid w:val="00C20755"/>
    <w:rPr>
      <w:b/>
      <w:bCs/>
      <w:i/>
      <w:iCs/>
    </w:rPr>
  </w:style>
  <w:style w:type="character" w:customStyle="1" w:styleId="Teksttreci4">
    <w:name w:val="Tekst treści (4)"/>
    <w:basedOn w:val="Domylnaczcionkaakapitu"/>
    <w:rsid w:val="00C2075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C20755"/>
    <w:pPr>
      <w:shd w:val="clear" w:color="auto" w:fill="FFFFFF"/>
      <w:spacing w:line="322" w:lineRule="exact"/>
      <w:ind w:hanging="420"/>
    </w:pPr>
    <w:rPr>
      <w:rFonts w:ascii="Bookman Old Style" w:eastAsia="Bookman Old Style" w:hAnsi="Bookman Old Style" w:cs="Bookman Old Style"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C20755"/>
    <w:pPr>
      <w:shd w:val="clear" w:color="auto" w:fill="FFFFFF"/>
      <w:spacing w:line="322" w:lineRule="exact"/>
      <w:ind w:hanging="460"/>
    </w:pPr>
    <w:rPr>
      <w:rFonts w:ascii="Bookman Old Style" w:eastAsia="Bookman Old Style" w:hAnsi="Bookman Old Style" w:cs="Bookman Old Style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3951-5D0F-4737-AD5A-B0123421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1870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projekt umowy - bramki do piłki nożnej</vt:lpstr>
    </vt:vector>
  </TitlesOfParts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projekt umowy - bramki do piłki nożnej</dc:title>
  <dc:creator>Piotr Kamiński</dc:creator>
  <cp:lastModifiedBy>Andrzej Semeniuk</cp:lastModifiedBy>
  <cp:revision>38</cp:revision>
  <cp:lastPrinted>2018-09-13T12:22:00Z</cp:lastPrinted>
  <dcterms:created xsi:type="dcterms:W3CDTF">2012-04-27T08:53:00Z</dcterms:created>
  <dcterms:modified xsi:type="dcterms:W3CDTF">2020-03-10T10:18:00Z</dcterms:modified>
</cp:coreProperties>
</file>